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C7F5A" w:rsidRPr="002A658A" w:rsidRDefault="005B5D83" w:rsidP="007C7F5A">
            <w:pPr>
              <w:pStyle w:val="TableParagraph"/>
            </w:pPr>
            <w:r>
              <w:t>19</w:t>
            </w:r>
            <w:r w:rsidR="00591F9B">
              <w:t>. 10</w:t>
            </w:r>
            <w:r w:rsidR="007C7F5A" w:rsidRPr="002A658A">
              <w:t>. 2021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C7F5A" w:rsidRDefault="00591F9B" w:rsidP="007C7F5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učebňa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C7F5A">
        <w:trPr>
          <w:trHeight w:val="506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C7F5A" w:rsidRDefault="007C7F5A" w:rsidP="007C7F5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B53E7F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D83" w:rsidRDefault="005B5D83" w:rsidP="005B5D83">
                              <w:pPr>
                                <w:spacing w:line="244" w:lineRule="exact"/>
                              </w:pPr>
                              <w:r>
                                <w:t xml:space="preserve">Kľúčové slová:  finančná gramotnosť, finančná hra, peniaze, úspory </w:t>
                              </w:r>
                            </w:p>
                            <w:p w:rsidR="005B5D83" w:rsidRDefault="005B5D83" w:rsidP="005B5D83">
                              <w:pPr>
                                <w:spacing w:line="244" w:lineRule="exact"/>
                              </w:pPr>
                              <w:r>
                                <w:t xml:space="preserve">                         </w:t>
                              </w:r>
                            </w:p>
                            <w:p w:rsidR="005B5D83" w:rsidRDefault="005B5D83" w:rsidP="005B5D83">
                              <w:pPr>
                                <w:spacing w:line="244" w:lineRule="exact"/>
                              </w:pPr>
                              <w:r>
                                <w:t xml:space="preserve">                          </w:t>
                              </w:r>
                            </w:p>
                            <w:p w:rsidR="005B5D83" w:rsidRDefault="005B5D83" w:rsidP="005B5D83">
                              <w:pPr>
                                <w:spacing w:line="244" w:lineRule="exact"/>
                              </w:pPr>
                              <w:r>
                                <w:t>Zhrnutie:  Stretnutie bolo venované rozvíjaniu finančnej gramotnosti prostredníctvom finančnej hry. Pomocou finančnej hry sme si ukázali ako správne investovať peniaze a zároveň robiť si finančnú rezervu na horšie časy, prípadne úspory na dôchodok. Na záver stretnutia každý člen mohol vidieť, že nemusí mať investované peniaze len v banke, ale môže ich investovať do rôznych finančných inštitúcii, fondov a pod.</w:t>
                              </w:r>
                            </w:p>
                            <w:p w:rsidR="007120E9" w:rsidRDefault="007120E9" w:rsidP="00591F9B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5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B5D83" w:rsidRDefault="005B5D83" w:rsidP="005B5D83">
                        <w:pPr>
                          <w:spacing w:line="244" w:lineRule="exact"/>
                        </w:pPr>
                        <w:r>
                          <w:t xml:space="preserve">Kľúčové slová:  finančná gramotnosť, finančná hra, peniaze, úspory </w:t>
                        </w:r>
                      </w:p>
                      <w:p w:rsidR="005B5D83" w:rsidRDefault="005B5D83" w:rsidP="005B5D83">
                        <w:pPr>
                          <w:spacing w:line="244" w:lineRule="exact"/>
                        </w:pPr>
                        <w:r>
                          <w:t xml:space="preserve">                         </w:t>
                        </w:r>
                      </w:p>
                      <w:p w:rsidR="005B5D83" w:rsidRDefault="005B5D83" w:rsidP="005B5D83">
                        <w:pPr>
                          <w:spacing w:line="244" w:lineRule="exact"/>
                        </w:pPr>
                        <w:r>
                          <w:t xml:space="preserve">                          </w:t>
                        </w:r>
                      </w:p>
                      <w:p w:rsidR="005B5D83" w:rsidRDefault="005B5D83" w:rsidP="005B5D83">
                        <w:pPr>
                          <w:spacing w:line="244" w:lineRule="exact"/>
                        </w:pPr>
                        <w:r>
                          <w:t>Zhrnutie:  Stretnutie bolo venované rozvíjaniu finančnej gramotnosti prostredníctvom finančnej hry. Pomocou finančnej hry sme si ukázali ako správne investovať peniaze a zároveň robiť si finančnú rezervu na horšie časy, prípadne úspory na dôchodok. Na záver stretnutia každý člen mohol vidieť, že nemusí mať investované peniaze len v banke, ale môže ich investovať do rôznych finančných inštitúcii, fondov a pod.</w:t>
                        </w:r>
                      </w:p>
                      <w:p w:rsidR="007120E9" w:rsidRDefault="007120E9" w:rsidP="00591F9B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C7F5A" w:rsidRDefault="00B53E7F" w:rsidP="007C7F5A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34925</wp:posOffset>
                </wp:positionV>
                <wp:extent cx="6334125" cy="584835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84835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44EE" id="Group 2" o:spid="_x0000_s1026" style="position:absolute;margin-left:65.25pt;margin-top:2.75pt;width:498.75pt;height:460.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7C7F5A">
        <w:t>stretnutia</w:t>
      </w:r>
    </w:p>
    <w:p w:rsidR="005B5D83" w:rsidRDefault="005B5D83" w:rsidP="005B5D83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>
        <w:tab/>
      </w:r>
      <w:r w:rsidRPr="00406AD1">
        <w:rPr>
          <w:b w:val="0"/>
        </w:rPr>
        <w:t>Body</w:t>
      </w:r>
      <w:r>
        <w:t xml:space="preserve">:  </w:t>
      </w:r>
      <w:r>
        <w:tab/>
      </w:r>
      <w:r>
        <w:rPr>
          <w:b w:val="0"/>
        </w:rPr>
        <w:t xml:space="preserve">1. Otvorenie </w:t>
      </w:r>
    </w:p>
    <w:p w:rsidR="005B5D83" w:rsidRDefault="005B5D83" w:rsidP="005B5D8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b w:val="0"/>
        </w:rPr>
        <w:t xml:space="preserve">2. Prezentácia o finančnej gramotnosti </w:t>
      </w:r>
    </w:p>
    <w:p w:rsidR="005B5D83" w:rsidRDefault="005B5D83" w:rsidP="005B5D8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3. Finančná hra   </w:t>
      </w:r>
    </w:p>
    <w:p w:rsidR="005B5D83" w:rsidRDefault="005B5D83" w:rsidP="005B5D8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 xml:space="preserve">4. Diskusia </w:t>
      </w:r>
    </w:p>
    <w:p w:rsidR="005B5D83" w:rsidRDefault="005B5D83" w:rsidP="005B5D8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 xml:space="preserve">5. Záverečné zhrnutie </w:t>
      </w:r>
    </w:p>
    <w:p w:rsidR="007C7F5A" w:rsidRDefault="007C7F5A" w:rsidP="005B5D8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25043D" w:rsidRPr="008C270D" w:rsidRDefault="007C7F5A" w:rsidP="0025043D">
      <w:pPr>
        <w:pStyle w:val="Zkladntext"/>
        <w:rPr>
          <w:sz w:val="20"/>
        </w:rPr>
      </w:pPr>
      <w:r>
        <w:t xml:space="preserve">       </w:t>
      </w:r>
    </w:p>
    <w:p w:rsidR="0065275E" w:rsidRPr="008C270D" w:rsidRDefault="0065275E" w:rsidP="0065275E">
      <w:pPr>
        <w:pStyle w:val="Zkladntext"/>
        <w:ind w:firstLine="720"/>
        <w:rPr>
          <w:b/>
          <w:sz w:val="20"/>
        </w:rPr>
      </w:pPr>
      <w:r>
        <w:rPr>
          <w:b/>
          <w:sz w:val="20"/>
        </w:rPr>
        <w:t xml:space="preserve">Téma : </w:t>
      </w:r>
      <w:r>
        <w:rPr>
          <w:b/>
          <w:sz w:val="20"/>
        </w:rPr>
        <w:t xml:space="preserve">Finančná hra </w:t>
      </w:r>
    </w:p>
    <w:p w:rsidR="0065275E" w:rsidRDefault="0065275E" w:rsidP="0065275E">
      <w:pPr>
        <w:pStyle w:val="Zkladntext"/>
        <w:rPr>
          <w:sz w:val="20"/>
        </w:rPr>
      </w:pPr>
      <w:r w:rsidRPr="008C270D">
        <w:rPr>
          <w:b/>
          <w:sz w:val="20"/>
        </w:rPr>
        <w:t xml:space="preserve">      Zhrnutie: </w:t>
      </w:r>
      <w:r>
        <w:rPr>
          <w:sz w:val="20"/>
        </w:rPr>
        <w:t xml:space="preserve">Na úvod stretnutia </w:t>
      </w:r>
      <w:r>
        <w:rPr>
          <w:sz w:val="20"/>
        </w:rPr>
        <w:t>nám lektorka</w:t>
      </w:r>
      <w:r>
        <w:rPr>
          <w:sz w:val="20"/>
        </w:rPr>
        <w:t xml:space="preserve"> </w:t>
      </w:r>
      <w:proofErr w:type="spellStart"/>
      <w:r>
        <w:rPr>
          <w:sz w:val="20"/>
        </w:rPr>
        <w:t>odprezentovala</w:t>
      </w:r>
      <w:proofErr w:type="spellEnd"/>
      <w:r>
        <w:rPr>
          <w:sz w:val="20"/>
        </w:rPr>
        <w:t xml:space="preserve"> prezentáciu o základných pojmoch z oblasti finančníctva.  </w:t>
      </w:r>
    </w:p>
    <w:p w:rsidR="0065275E" w:rsidRDefault="0065275E" w:rsidP="0065275E">
      <w:pPr>
        <w:pStyle w:val="Zkladntext"/>
        <w:rPr>
          <w:sz w:val="20"/>
        </w:rPr>
      </w:pPr>
      <w:r>
        <w:rPr>
          <w:sz w:val="20"/>
        </w:rPr>
        <w:t xml:space="preserve">      Potom sme prešli na samotnú finančnú hru, členovia sa rozdelili do troch skupina, každá skupina predstavovala jednu </w:t>
      </w:r>
    </w:p>
    <w:p w:rsidR="0065275E" w:rsidRDefault="0065275E" w:rsidP="0065275E">
      <w:pPr>
        <w:pStyle w:val="Zkladntext"/>
        <w:rPr>
          <w:sz w:val="20"/>
        </w:rPr>
      </w:pPr>
      <w:r>
        <w:rPr>
          <w:sz w:val="20"/>
        </w:rPr>
        <w:t xml:space="preserve">      rodinu, ktorá si v priebehu 30 rokov požičiava peniaze z banky, podľa pokynov hry investuje,  šetrí na dôchodok,  </w:t>
      </w:r>
    </w:p>
    <w:p w:rsidR="0065275E" w:rsidRDefault="0065275E" w:rsidP="0065275E">
      <w:pPr>
        <w:pStyle w:val="Zkladntext"/>
        <w:rPr>
          <w:sz w:val="20"/>
        </w:rPr>
      </w:pPr>
      <w:r>
        <w:rPr>
          <w:sz w:val="20"/>
        </w:rPr>
        <w:t xml:space="preserve">      financuje vzdelanie deťom a pod. Po 30.rokoch si každá skupina mohla zhodnotiť či svojim investovaním   </w:t>
      </w:r>
    </w:p>
    <w:p w:rsidR="0065275E" w:rsidRDefault="0065275E" w:rsidP="0065275E">
      <w:pPr>
        <w:pStyle w:val="Zkladntext"/>
        <w:rPr>
          <w:sz w:val="20"/>
        </w:rPr>
      </w:pPr>
      <w:r>
        <w:rPr>
          <w:sz w:val="20"/>
        </w:rPr>
        <w:t xml:space="preserve">      a úsporami, našetrila dostatok peniazi na dôchodok. </w:t>
      </w:r>
    </w:p>
    <w:p w:rsidR="0065275E" w:rsidRDefault="0065275E" w:rsidP="0065275E">
      <w:pPr>
        <w:pStyle w:val="Zkladntext"/>
        <w:rPr>
          <w:sz w:val="20"/>
        </w:rPr>
      </w:pPr>
      <w:r>
        <w:rPr>
          <w:sz w:val="20"/>
        </w:rPr>
        <w:t xml:space="preserve">      Stretnutie sme ukončili diskusiou, hľadali sme možnosti, v ktorých predmetoch vieme  rozvíjať finančnú gramotnosť   </w:t>
      </w:r>
    </w:p>
    <w:p w:rsidR="0065275E" w:rsidRDefault="0065275E" w:rsidP="0065275E">
      <w:pPr>
        <w:pStyle w:val="Zkladntext"/>
        <w:rPr>
          <w:sz w:val="20"/>
        </w:rPr>
      </w:pPr>
      <w:r>
        <w:rPr>
          <w:sz w:val="20"/>
        </w:rPr>
        <w:t xml:space="preserve">      aj pomocou takejto finančnej hry, hľadali sme odpoveď na otázku: Kedy sú žiaci schopní si uvedomiť, že už by si    </w:t>
      </w:r>
    </w:p>
    <w:p w:rsidR="0065275E" w:rsidRPr="000E7AED" w:rsidRDefault="0065275E" w:rsidP="0065275E">
      <w:pPr>
        <w:pStyle w:val="Zkladntext"/>
        <w:rPr>
          <w:sz w:val="20"/>
        </w:rPr>
      </w:pPr>
      <w:r>
        <w:rPr>
          <w:sz w:val="20"/>
        </w:rPr>
        <w:t xml:space="preserve">      mohli šetriť peniaze? Zhodli sme sa, že nikdy nie je neskoro začať šetriť, dôležité je mať pravidelný príjem.   </w:t>
      </w:r>
    </w:p>
    <w:p w:rsidR="00591F9B" w:rsidRPr="008C270D" w:rsidRDefault="0025043D" w:rsidP="00591F9B">
      <w:pPr>
        <w:pStyle w:val="Zkladntext"/>
        <w:rPr>
          <w:sz w:val="20"/>
        </w:rPr>
      </w:pPr>
      <w:r>
        <w:rPr>
          <w:sz w:val="20"/>
        </w:rPr>
        <w:t>.</w:t>
      </w:r>
      <w:r w:rsidR="00591F9B" w:rsidRPr="008C270D">
        <w:rPr>
          <w:sz w:val="20"/>
        </w:rPr>
        <w:t xml:space="preserve">   </w:t>
      </w:r>
    </w:p>
    <w:p w:rsidR="0025043D" w:rsidRPr="00721065" w:rsidRDefault="0025043D" w:rsidP="00721065">
      <w:pPr>
        <w:tabs>
          <w:tab w:val="left" w:pos="1329"/>
          <w:tab w:val="left" w:pos="1330"/>
        </w:tabs>
        <w:spacing w:before="91"/>
        <w:rPr>
          <w:b/>
        </w:rPr>
      </w:pPr>
    </w:p>
    <w:p w:rsidR="004814C7" w:rsidRDefault="004814C7" w:rsidP="004814C7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  <w:sz w:val="20"/>
        </w:rPr>
        <w:tab/>
      </w: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 w:rsidP="004814C7">
      <w:pPr>
        <w:pStyle w:val="Zkladntext"/>
        <w:ind w:left="576"/>
        <w:rPr>
          <w:b/>
          <w:sz w:val="20"/>
        </w:rPr>
      </w:pPr>
    </w:p>
    <w:p w:rsidR="0065275E" w:rsidRDefault="0065275E" w:rsidP="0065275E">
      <w:pPr>
        <w:pStyle w:val="Zkladntext"/>
        <w:ind w:left="576"/>
        <w:jc w:val="both"/>
      </w:pPr>
      <w:r>
        <w:t>Vedieť sa orientovať vo financiách mať nevyhnutnú finančnú rezervu</w:t>
      </w:r>
      <w:r>
        <w:t xml:space="preserve">, </w:t>
      </w:r>
      <w:bookmarkStart w:id="0" w:name="_GoBack"/>
      <w:bookmarkEnd w:id="0"/>
      <w:r>
        <w:t xml:space="preserve">na riešenie základných životných situácii. </w:t>
      </w:r>
    </w:p>
    <w:p w:rsidR="0065275E" w:rsidRDefault="0065275E" w:rsidP="0065275E">
      <w:pPr>
        <w:pStyle w:val="Zkladntext"/>
        <w:jc w:val="both"/>
      </w:pPr>
      <w:r>
        <w:t xml:space="preserve">          Odporúčame každému členovi klubu aby v</w:t>
      </w:r>
      <w:r>
        <w:t xml:space="preserve"> </w:t>
      </w:r>
      <w:r>
        <w:t xml:space="preserve">rámci predmetu, ktorý učí si, opätovne,  našiel čas  </w:t>
      </w:r>
    </w:p>
    <w:p w:rsidR="0065275E" w:rsidRDefault="0065275E" w:rsidP="0065275E">
      <w:pPr>
        <w:pStyle w:val="Zkladntext"/>
        <w:jc w:val="both"/>
      </w:pPr>
      <w:r>
        <w:t xml:space="preserve">          a porozprával sa so  svojimi študentami o finančnej gramotnosti, môže využiť na to aj finančnú hru </w:t>
      </w:r>
    </w:p>
    <w:p w:rsidR="0065275E" w:rsidRPr="00C41791" w:rsidRDefault="0065275E" w:rsidP="0065275E">
      <w:pPr>
        <w:pStyle w:val="Zkladntext"/>
        <w:jc w:val="both"/>
      </w:pPr>
      <w:r>
        <w:t xml:space="preserve">         </w:t>
      </w:r>
      <w:r>
        <w:t xml:space="preserve"> </w:t>
      </w:r>
      <w:r>
        <w:t xml:space="preserve">alebo iné metódy na rozvoj finančnej gramotnosti. </w:t>
      </w:r>
    </w:p>
    <w:p w:rsidR="00721065" w:rsidRDefault="00721065" w:rsidP="00721065">
      <w:pPr>
        <w:pStyle w:val="Zkladntext"/>
        <w:rPr>
          <w:b/>
          <w:sz w:val="20"/>
        </w:rPr>
      </w:pPr>
    </w:p>
    <w:p w:rsidR="004814C7" w:rsidRDefault="004814C7" w:rsidP="004814C7">
      <w:pPr>
        <w:pStyle w:val="Zkladntext"/>
        <w:ind w:left="576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44656F" w:rsidTr="00695C4F">
        <w:trPr>
          <w:trHeight w:val="270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5B5D83" w:rsidP="00695C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721065">
              <w:rPr>
                <w:sz w:val="20"/>
              </w:rPr>
              <w:t>.10</w:t>
            </w:r>
            <w:r w:rsidR="00695C4F">
              <w:rPr>
                <w:sz w:val="20"/>
              </w:rPr>
              <w:t>.2021</w:t>
            </w: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695C4F">
            <w:pPr>
              <w:pStyle w:val="TableParagraph"/>
              <w:rPr>
                <w:sz w:val="18"/>
              </w:rPr>
            </w:pP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5B5D83" w:rsidP="00695C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  <w:r w:rsidR="00721065">
              <w:rPr>
                <w:sz w:val="18"/>
              </w:rPr>
              <w:t>.10</w:t>
            </w:r>
            <w:r w:rsidR="00695C4F">
              <w:rPr>
                <w:sz w:val="18"/>
              </w:rPr>
              <w:t>.2021</w:t>
            </w: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695C4F">
            <w:pPr>
              <w:pStyle w:val="TableParagraph"/>
              <w:rPr>
                <w:sz w:val="18"/>
              </w:rPr>
            </w:pPr>
          </w:p>
        </w:tc>
      </w:tr>
    </w:tbl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sectPr w:rsidR="007120E9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747608D"/>
    <w:multiLevelType w:val="hybridMultilevel"/>
    <w:tmpl w:val="A558CE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154C42"/>
    <w:rsid w:val="001A57DF"/>
    <w:rsid w:val="001D09EB"/>
    <w:rsid w:val="001E38A2"/>
    <w:rsid w:val="0025043D"/>
    <w:rsid w:val="002E58EC"/>
    <w:rsid w:val="003467B4"/>
    <w:rsid w:val="0044656F"/>
    <w:rsid w:val="00472A66"/>
    <w:rsid w:val="004814C7"/>
    <w:rsid w:val="00591F9B"/>
    <w:rsid w:val="005B5D83"/>
    <w:rsid w:val="005B5DD4"/>
    <w:rsid w:val="00622323"/>
    <w:rsid w:val="0065275E"/>
    <w:rsid w:val="00695C4F"/>
    <w:rsid w:val="006C5F66"/>
    <w:rsid w:val="007120E9"/>
    <w:rsid w:val="00721065"/>
    <w:rsid w:val="007C7F5A"/>
    <w:rsid w:val="00891A8F"/>
    <w:rsid w:val="009E5DDB"/>
    <w:rsid w:val="00AB2D49"/>
    <w:rsid w:val="00B35DA9"/>
    <w:rsid w:val="00B53E7F"/>
    <w:rsid w:val="00D03C04"/>
    <w:rsid w:val="00D45C24"/>
    <w:rsid w:val="00D73992"/>
    <w:rsid w:val="00E107BE"/>
    <w:rsid w:val="00EF0425"/>
    <w:rsid w:val="00EF6D2B"/>
    <w:rsid w:val="00F25B52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926A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5</cp:revision>
  <cp:lastPrinted>2021-10-26T13:11:00Z</cp:lastPrinted>
  <dcterms:created xsi:type="dcterms:W3CDTF">2021-10-26T13:16:00Z</dcterms:created>
  <dcterms:modified xsi:type="dcterms:W3CDTF">2021-10-26T13:22:00Z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